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A8" w:rsidRPr="004D4C5F" w:rsidRDefault="004D4C5F" w:rsidP="004D4C5F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4D4C5F">
        <w:rPr>
          <w:rFonts w:ascii="Trebuchet MS" w:hAnsi="Trebuchet MS"/>
          <w:b/>
          <w:bCs/>
          <w:sz w:val="28"/>
          <w:szCs w:val="28"/>
        </w:rPr>
        <w:t>TRAINING &amp; CAPACITY BUILDING SCHEDULE TEMPLATE</w:t>
      </w:r>
    </w:p>
    <w:p w:rsidR="008A3DA8" w:rsidRPr="004D4C5F" w:rsidRDefault="002C2262" w:rsidP="004D4C5F">
      <w:pPr>
        <w:spacing w:line="360" w:lineRule="auto"/>
        <w:rPr>
          <w:rFonts w:ascii="Trebuchet MS" w:hAnsi="Trebuchet MS"/>
          <w:sz w:val="24"/>
          <w:szCs w:val="24"/>
        </w:rPr>
      </w:pPr>
      <w:r w:rsidRPr="004D4C5F">
        <w:rPr>
          <w:rFonts w:ascii="Trebuchet MS" w:hAnsi="Trebuchet MS"/>
          <w:sz w:val="24"/>
          <w:szCs w:val="24"/>
        </w:rPr>
        <w:t>This Training &amp; Capacity Building Schedule Template is designed for Nigerian SMEs seeking to upskill their teams, ensure compliance with internal policies, and improve business operations. This document helps</w:t>
      </w:r>
      <w:r w:rsidRPr="004D4C5F">
        <w:rPr>
          <w:rFonts w:ascii="Trebuchet MS" w:hAnsi="Trebuchet MS"/>
          <w:sz w:val="24"/>
          <w:szCs w:val="24"/>
        </w:rPr>
        <w:t xml:space="preserve"> business owners, HR professionals, and department heads plan, track, and evaluate both internal and external training programs.</w:t>
      </w:r>
    </w:p>
    <w:p w:rsidR="008A3DA8" w:rsidRPr="004D4C5F" w:rsidRDefault="002C2262" w:rsidP="004D4C5F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4D4C5F">
        <w:rPr>
          <w:rFonts w:ascii="Trebuchet MS" w:hAnsi="Trebuchet MS"/>
          <w:b/>
          <w:bCs/>
          <w:sz w:val="24"/>
          <w:szCs w:val="24"/>
        </w:rPr>
        <w:t>Section A: General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8A3DA8" w:rsidRPr="004D4C5F">
        <w:tc>
          <w:tcPr>
            <w:tcW w:w="4320" w:type="dxa"/>
          </w:tcPr>
          <w:p w:rsidR="008A3DA8" w:rsidRPr="004D4C5F" w:rsidRDefault="002C2262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Company Name</w:t>
            </w:r>
          </w:p>
        </w:tc>
        <w:tc>
          <w:tcPr>
            <w:tcW w:w="432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4320" w:type="dxa"/>
          </w:tcPr>
          <w:p w:rsidR="008A3DA8" w:rsidRPr="004D4C5F" w:rsidRDefault="002C2262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Department</w:t>
            </w:r>
          </w:p>
        </w:tc>
        <w:tc>
          <w:tcPr>
            <w:tcW w:w="432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4320" w:type="dxa"/>
          </w:tcPr>
          <w:p w:rsidR="008A3DA8" w:rsidRPr="004D4C5F" w:rsidRDefault="002C2262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HR Manager/Training Coordinator</w:t>
            </w:r>
          </w:p>
        </w:tc>
        <w:tc>
          <w:tcPr>
            <w:tcW w:w="432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4320" w:type="dxa"/>
          </w:tcPr>
          <w:p w:rsidR="008A3DA8" w:rsidRPr="004D4C5F" w:rsidRDefault="002C2262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Training Period</w:t>
            </w:r>
          </w:p>
        </w:tc>
        <w:tc>
          <w:tcPr>
            <w:tcW w:w="432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4320" w:type="dxa"/>
          </w:tcPr>
          <w:p w:rsidR="008A3DA8" w:rsidRPr="004D4C5F" w:rsidRDefault="002C2262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Location</w:t>
            </w:r>
          </w:p>
        </w:tc>
        <w:tc>
          <w:tcPr>
            <w:tcW w:w="432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8A3DA8" w:rsidRPr="004D4C5F" w:rsidRDefault="008A3DA8" w:rsidP="004D4C5F">
      <w:pPr>
        <w:spacing w:line="360" w:lineRule="auto"/>
        <w:rPr>
          <w:rFonts w:ascii="Trebuchet MS" w:hAnsi="Trebuchet MS"/>
          <w:sz w:val="24"/>
          <w:szCs w:val="24"/>
        </w:rPr>
      </w:pPr>
    </w:p>
    <w:p w:rsidR="008A3DA8" w:rsidRPr="004D4C5F" w:rsidRDefault="002C2262" w:rsidP="004D4C5F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4D4C5F">
        <w:rPr>
          <w:rFonts w:ascii="Trebuchet MS" w:hAnsi="Trebuchet MS"/>
          <w:b/>
          <w:bCs/>
          <w:sz w:val="24"/>
          <w:szCs w:val="24"/>
        </w:rPr>
        <w:t>Sect</w:t>
      </w:r>
      <w:r w:rsidRPr="004D4C5F">
        <w:rPr>
          <w:rFonts w:ascii="Trebuchet MS" w:hAnsi="Trebuchet MS"/>
          <w:b/>
          <w:bCs/>
          <w:sz w:val="24"/>
          <w:szCs w:val="24"/>
        </w:rPr>
        <w:t>ion B: Training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8A3DA8" w:rsidRPr="004D4C5F"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bookmarkStart w:id="0" w:name="_GoBack" w:colFirst="0" w:colLast="5"/>
            <w:r w:rsidRPr="004D4C5F">
              <w:rPr>
                <w:rFonts w:ascii="Trebuchet MS" w:hAnsi="Trebuchet MS"/>
                <w:sz w:val="24"/>
                <w:szCs w:val="24"/>
              </w:rPr>
              <w:t>Day</w:t>
            </w:r>
          </w:p>
        </w:tc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Date</w:t>
            </w:r>
          </w:p>
        </w:tc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Training Topic</w:t>
            </w:r>
          </w:p>
        </w:tc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Facilitator</w:t>
            </w:r>
          </w:p>
        </w:tc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Time</w:t>
            </w:r>
          </w:p>
        </w:tc>
        <w:tc>
          <w:tcPr>
            <w:tcW w:w="144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Venue</w:t>
            </w:r>
          </w:p>
        </w:tc>
      </w:tr>
      <w:bookmarkEnd w:id="0"/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8A3DA8" w:rsidRPr="004D4C5F" w:rsidRDefault="008A3DA8" w:rsidP="004D4C5F">
      <w:pPr>
        <w:spacing w:line="360" w:lineRule="auto"/>
        <w:rPr>
          <w:rFonts w:ascii="Trebuchet MS" w:hAnsi="Trebuchet MS"/>
          <w:sz w:val="24"/>
          <w:szCs w:val="24"/>
        </w:rPr>
      </w:pPr>
    </w:p>
    <w:p w:rsidR="008A3DA8" w:rsidRPr="004D4C5F" w:rsidRDefault="002C2262" w:rsidP="004D4C5F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4D4C5F">
        <w:rPr>
          <w:rFonts w:ascii="Trebuchet MS" w:hAnsi="Trebuchet MS"/>
          <w:b/>
          <w:bCs/>
          <w:sz w:val="24"/>
          <w:szCs w:val="24"/>
        </w:rPr>
        <w:lastRenderedPageBreak/>
        <w:t>Section C: Learning Objectives</w:t>
      </w:r>
    </w:p>
    <w:p w:rsidR="008A3DA8" w:rsidRPr="004D4C5F" w:rsidRDefault="002C2262" w:rsidP="004D4C5F">
      <w:pPr>
        <w:spacing w:line="360" w:lineRule="auto"/>
        <w:rPr>
          <w:rFonts w:ascii="Trebuchet MS" w:hAnsi="Trebuchet MS"/>
          <w:sz w:val="24"/>
          <w:szCs w:val="24"/>
        </w:rPr>
      </w:pPr>
      <w:r w:rsidRPr="004D4C5F">
        <w:rPr>
          <w:rFonts w:ascii="Trebuchet MS" w:hAnsi="Trebuchet MS"/>
          <w:sz w:val="24"/>
          <w:szCs w:val="24"/>
        </w:rPr>
        <w:t xml:space="preserve">Use the space below to list the learning objectives of the scheduled training </w:t>
      </w:r>
      <w:r w:rsidRPr="004D4C5F">
        <w:rPr>
          <w:rFonts w:ascii="Trebuchet MS" w:hAnsi="Trebuchet MS"/>
          <w:sz w:val="24"/>
          <w:szCs w:val="24"/>
        </w:rPr>
        <w:t>sessions. Ensure each session addresses a key area of growth:</w:t>
      </w:r>
    </w:p>
    <w:p w:rsidR="008A3DA8" w:rsidRPr="004D4C5F" w:rsidRDefault="002C2262" w:rsidP="004D4C5F">
      <w:pPr>
        <w:spacing w:line="360" w:lineRule="auto"/>
        <w:rPr>
          <w:rFonts w:ascii="Trebuchet MS" w:hAnsi="Trebuchet MS"/>
          <w:sz w:val="24"/>
          <w:szCs w:val="24"/>
        </w:rPr>
      </w:pPr>
      <w:r w:rsidRPr="004D4C5F">
        <w:rPr>
          <w:rFonts w:ascii="Trebuchet MS" w:hAnsi="Trebuchet MS"/>
          <w:sz w:val="24"/>
          <w:szCs w:val="24"/>
        </w:rPr>
        <w:br/>
      </w:r>
      <w:proofErr w:type="gramStart"/>
      <w:r w:rsidRPr="004D4C5F">
        <w:rPr>
          <w:rFonts w:ascii="Trebuchet MS" w:hAnsi="Trebuchet MS"/>
          <w:sz w:val="24"/>
          <w:szCs w:val="24"/>
        </w:rPr>
        <w:t>1.</w:t>
      </w:r>
      <w:proofErr w:type="gramEnd"/>
      <w:r w:rsidRPr="004D4C5F">
        <w:rPr>
          <w:rFonts w:ascii="Trebuchet MS" w:hAnsi="Trebuchet MS"/>
          <w:sz w:val="24"/>
          <w:szCs w:val="24"/>
        </w:rPr>
        <w:br/>
        <w:t>2.</w:t>
      </w:r>
      <w:r w:rsidRPr="004D4C5F">
        <w:rPr>
          <w:rFonts w:ascii="Trebuchet MS" w:hAnsi="Trebuchet MS"/>
          <w:sz w:val="24"/>
          <w:szCs w:val="24"/>
        </w:rPr>
        <w:br/>
      </w:r>
      <w:proofErr w:type="gramStart"/>
      <w:r w:rsidRPr="004D4C5F">
        <w:rPr>
          <w:rFonts w:ascii="Trebuchet MS" w:hAnsi="Trebuchet MS"/>
          <w:sz w:val="24"/>
          <w:szCs w:val="24"/>
        </w:rPr>
        <w:t>3.</w:t>
      </w:r>
      <w:proofErr w:type="gramEnd"/>
      <w:r w:rsidRPr="004D4C5F">
        <w:rPr>
          <w:rFonts w:ascii="Trebuchet MS" w:hAnsi="Trebuchet MS"/>
          <w:sz w:val="24"/>
          <w:szCs w:val="24"/>
        </w:rPr>
        <w:br/>
        <w:t>4.</w:t>
      </w:r>
      <w:r w:rsidRPr="004D4C5F">
        <w:rPr>
          <w:rFonts w:ascii="Trebuchet MS" w:hAnsi="Trebuchet MS"/>
          <w:sz w:val="24"/>
          <w:szCs w:val="24"/>
        </w:rPr>
        <w:br/>
        <w:t>5.</w:t>
      </w:r>
    </w:p>
    <w:p w:rsidR="008A3DA8" w:rsidRPr="004D4C5F" w:rsidRDefault="008A3DA8" w:rsidP="004D4C5F">
      <w:pPr>
        <w:spacing w:line="360" w:lineRule="auto"/>
        <w:rPr>
          <w:rFonts w:ascii="Trebuchet MS" w:hAnsi="Trebuchet MS"/>
          <w:sz w:val="24"/>
          <w:szCs w:val="24"/>
        </w:rPr>
      </w:pPr>
    </w:p>
    <w:p w:rsidR="008A3DA8" w:rsidRPr="004D4C5F" w:rsidRDefault="002C2262" w:rsidP="004D4C5F">
      <w:pPr>
        <w:spacing w:line="360" w:lineRule="auto"/>
        <w:rPr>
          <w:rFonts w:ascii="Trebuchet MS" w:hAnsi="Trebuchet MS"/>
          <w:b/>
          <w:bCs/>
          <w:sz w:val="24"/>
          <w:szCs w:val="24"/>
        </w:rPr>
      </w:pPr>
      <w:r w:rsidRPr="004D4C5F">
        <w:rPr>
          <w:rFonts w:ascii="Trebuchet MS" w:hAnsi="Trebuchet MS"/>
          <w:b/>
          <w:bCs/>
          <w:sz w:val="24"/>
          <w:szCs w:val="24"/>
        </w:rPr>
        <w:t>Section D: Post-Training Evaluation Plan</w:t>
      </w:r>
    </w:p>
    <w:p w:rsidR="008A3DA8" w:rsidRPr="004D4C5F" w:rsidRDefault="002C2262" w:rsidP="004D4C5F">
      <w:pPr>
        <w:spacing w:line="360" w:lineRule="auto"/>
        <w:rPr>
          <w:rFonts w:ascii="Trebuchet MS" w:hAnsi="Trebuchet MS"/>
          <w:sz w:val="24"/>
          <w:szCs w:val="24"/>
        </w:rPr>
      </w:pPr>
      <w:r w:rsidRPr="004D4C5F">
        <w:rPr>
          <w:rFonts w:ascii="Trebuchet MS" w:hAnsi="Trebuchet MS"/>
          <w:sz w:val="24"/>
          <w:szCs w:val="24"/>
        </w:rPr>
        <w:t>After each session, participants should complete feedback forms and supervisors should monitor the application of new skills. Below is a</w:t>
      </w:r>
      <w:r w:rsidRPr="004D4C5F">
        <w:rPr>
          <w:rFonts w:ascii="Trebuchet MS" w:hAnsi="Trebuchet MS"/>
          <w:sz w:val="24"/>
          <w:szCs w:val="24"/>
        </w:rPr>
        <w:t xml:space="preserve"> basic plan for post-training evaluation: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A3DA8" w:rsidRPr="004D4C5F">
        <w:tc>
          <w:tcPr>
            <w:tcW w:w="216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Evaluation Method</w:t>
            </w:r>
          </w:p>
        </w:tc>
        <w:tc>
          <w:tcPr>
            <w:tcW w:w="216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Responsible Person</w:t>
            </w:r>
          </w:p>
        </w:tc>
        <w:tc>
          <w:tcPr>
            <w:tcW w:w="216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Timeline</w:t>
            </w:r>
          </w:p>
        </w:tc>
        <w:tc>
          <w:tcPr>
            <w:tcW w:w="2160" w:type="dxa"/>
          </w:tcPr>
          <w:p w:rsidR="008A3DA8" w:rsidRPr="004D4C5F" w:rsidRDefault="002C2262" w:rsidP="004D4C5F">
            <w:pPr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D4C5F">
              <w:rPr>
                <w:rFonts w:ascii="Trebuchet MS" w:hAnsi="Trebuchet MS"/>
                <w:sz w:val="24"/>
                <w:szCs w:val="24"/>
              </w:rPr>
              <w:t>Remarks</w:t>
            </w:r>
          </w:p>
        </w:tc>
      </w:tr>
      <w:tr w:rsidR="008A3DA8" w:rsidRPr="004D4C5F"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A3DA8" w:rsidRPr="004D4C5F"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3DA8" w:rsidRPr="004D4C5F" w:rsidRDefault="008A3DA8" w:rsidP="004D4C5F">
            <w:pPr>
              <w:spacing w:line="36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2C2262" w:rsidRPr="004D4C5F" w:rsidRDefault="002C2262" w:rsidP="004D4C5F">
      <w:pPr>
        <w:spacing w:line="360" w:lineRule="auto"/>
        <w:rPr>
          <w:rFonts w:ascii="Trebuchet MS" w:hAnsi="Trebuchet MS"/>
          <w:sz w:val="24"/>
          <w:szCs w:val="24"/>
        </w:rPr>
      </w:pPr>
    </w:p>
    <w:sectPr w:rsidR="002C2262" w:rsidRPr="004D4C5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C2262"/>
    <w:rsid w:val="00326F90"/>
    <w:rsid w:val="004D4C5F"/>
    <w:rsid w:val="008A3DA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384F981-03A8-4CCB-B098-AB597E50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58C685-6136-4367-B9DC-F56185B9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2025-06-02T05:47:00Z</dcterms:modified>
  <cp:category/>
</cp:coreProperties>
</file>