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69D" w:rsidRPr="004A7129" w:rsidRDefault="004A7129" w:rsidP="004A7129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bookmarkStart w:id="0" w:name="_GoBack"/>
      <w:bookmarkEnd w:id="0"/>
      <w:r w:rsidRPr="004A7129">
        <w:rPr>
          <w:rFonts w:ascii="Trebuchet MS" w:hAnsi="Trebuchet MS"/>
          <w:b/>
          <w:bCs/>
          <w:sz w:val="28"/>
          <w:szCs w:val="28"/>
        </w:rPr>
        <w:t>GOAL SETTING &amp; MILESTONE TRACKER</w:t>
      </w:r>
    </w:p>
    <w:p w:rsidR="0085169D" w:rsidRPr="004A7129" w:rsidRDefault="000A19B5" w:rsidP="004A7129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4A7129">
        <w:rPr>
          <w:rFonts w:ascii="Trebuchet MS" w:hAnsi="Trebuchet MS"/>
          <w:sz w:val="24"/>
          <w:szCs w:val="24"/>
        </w:rPr>
        <w:t>This tracker helps entrepreneurs set SMART goals, define success milestones, and monitor their achievement monthly. It is structured for simplicity, clarity, and strategic tracking.</w:t>
      </w:r>
    </w:p>
    <w:p w:rsidR="004A7129" w:rsidRDefault="004A7129" w:rsidP="004A7129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</w:p>
    <w:p w:rsidR="0085169D" w:rsidRPr="004A7129" w:rsidRDefault="000A19B5" w:rsidP="004A7129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4A7129">
        <w:rPr>
          <w:rFonts w:ascii="Trebuchet MS" w:hAnsi="Trebuchet MS"/>
          <w:b/>
          <w:bCs/>
          <w:sz w:val="24"/>
          <w:szCs w:val="24"/>
        </w:rPr>
        <w:t>SMART Goals Template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1728"/>
        <w:gridCol w:w="1728"/>
        <w:gridCol w:w="1728"/>
        <w:gridCol w:w="1728"/>
      </w:tblGrid>
      <w:tr w:rsidR="0085169D" w:rsidRPr="004A7129"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t>Specific</w:t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t>Measurable</w:t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t>Achievable</w:t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t>Relevant</w:t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t>Time-Bound</w:t>
            </w:r>
          </w:p>
        </w:tc>
      </w:tr>
      <w:tr w:rsidR="0085169D" w:rsidRPr="004A7129"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85169D" w:rsidRPr="004A7129"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85169D" w:rsidRPr="004A7129"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</w:tbl>
    <w:p w:rsidR="004A7129" w:rsidRDefault="004A7129" w:rsidP="004A7129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</w:p>
    <w:p w:rsidR="004A7129" w:rsidRDefault="004A7129" w:rsidP="004A7129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</w:p>
    <w:p w:rsidR="0085169D" w:rsidRPr="004A7129" w:rsidRDefault="000A19B5" w:rsidP="004A7129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4A7129">
        <w:rPr>
          <w:rFonts w:ascii="Trebuchet MS" w:hAnsi="Trebuchet MS"/>
          <w:b/>
          <w:bCs/>
          <w:sz w:val="24"/>
          <w:szCs w:val="24"/>
        </w:rPr>
        <w:t>Monthly Milestone Tracker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1728"/>
        <w:gridCol w:w="1728"/>
        <w:gridCol w:w="1728"/>
        <w:gridCol w:w="1728"/>
      </w:tblGrid>
      <w:tr w:rsidR="0085169D" w:rsidRPr="004A7129"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t>Month</w:t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t>Goal / Target</w:t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t>Key Milestone</w:t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t>Achieved? (Yes/No)</w:t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t>Notes / Comments</w:t>
            </w:r>
          </w:p>
        </w:tc>
      </w:tr>
      <w:tr w:rsidR="0085169D" w:rsidRPr="004A7129"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t>January</w:t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85169D" w:rsidRPr="004A7129"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t>February</w:t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85169D" w:rsidRPr="004A7129"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lastRenderedPageBreak/>
              <w:t>March</w:t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85169D" w:rsidRPr="004A7129"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t>April</w:t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85169D" w:rsidRPr="004A7129"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t>May</w:t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85169D" w:rsidRPr="004A7129"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t>June</w:t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85169D" w:rsidRPr="004A7129"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t>July</w:t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85169D" w:rsidRPr="004A7129"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t>August</w:t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85169D" w:rsidRPr="004A7129"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t>September</w:t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85169D" w:rsidRPr="004A7129"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t>October</w:t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85169D" w:rsidRPr="004A7129"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t>November</w:t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85169D" w:rsidRPr="004A7129"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t>December</w:t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728" w:type="dxa"/>
          </w:tcPr>
          <w:p w:rsidR="0085169D" w:rsidRPr="004A7129" w:rsidRDefault="000A19B5" w:rsidP="004A712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  <w:r w:rsidRPr="004A7129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</w:tbl>
    <w:p w:rsidR="000A19B5" w:rsidRPr="004A7129" w:rsidRDefault="000A19B5" w:rsidP="004A7129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sectPr w:rsidR="000A19B5" w:rsidRPr="004A712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A19B5"/>
    <w:rsid w:val="0015074B"/>
    <w:rsid w:val="0029639D"/>
    <w:rsid w:val="00326F90"/>
    <w:rsid w:val="004A7129"/>
    <w:rsid w:val="0085169D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B87FCB"/>
  <w14:defaultImageDpi w14:val="300"/>
  <w15:docId w15:val="{01450F36-A0F8-4780-9AE3-08CDB0FD4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6EC762-80EF-4B47-950E-D59159265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2025-06-02T05:54:00Z</dcterms:modified>
  <cp:category/>
</cp:coreProperties>
</file>