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3D9" w:rsidRPr="008153D9" w:rsidRDefault="008153D9" w:rsidP="008153D9">
      <w:pPr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bookmarkEnd w:id="0"/>
      <w:r w:rsidRPr="008153D9">
        <w:rPr>
          <w:rFonts w:ascii="Trebuchet MS" w:hAnsi="Trebuchet MS"/>
          <w:b/>
          <w:bCs/>
          <w:sz w:val="28"/>
          <w:szCs w:val="28"/>
        </w:rPr>
        <w:t>FRANCHISE AGREEMENT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 w:rsidRPr="008153D9">
        <w:rPr>
          <w:rFonts w:ascii="Trebuchet MS" w:hAnsi="Trebuchet MS"/>
          <w:sz w:val="24"/>
          <w:szCs w:val="24"/>
        </w:rPr>
        <w:t>This Franchise Agreement ("Agreement") is made and entered into on this ________ day of ________ 2025, by and between: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 w:rsidRPr="008153D9">
        <w:rPr>
          <w:rFonts w:ascii="Trebuchet MS" w:hAnsi="Trebuchet MS"/>
          <w:sz w:val="24"/>
          <w:szCs w:val="24"/>
        </w:rPr>
        <w:t xml:space="preserve">[Franchisor Name], a company duly registered under the Companies and Allied Matters Act (CAMA) of Nigeria, with </w:t>
      </w:r>
      <w:r w:rsidRPr="008153D9">
        <w:rPr>
          <w:rFonts w:ascii="Trebuchet MS" w:hAnsi="Trebuchet MS"/>
          <w:sz w:val="24"/>
          <w:szCs w:val="24"/>
        </w:rPr>
        <w:t>its principal office at [Franchisor Address] (hereinafter r</w:t>
      </w:r>
      <w:r>
        <w:rPr>
          <w:rFonts w:ascii="Trebuchet MS" w:hAnsi="Trebuchet MS"/>
          <w:sz w:val="24"/>
          <w:szCs w:val="24"/>
        </w:rPr>
        <w:t>eferred to as the "Franchisor").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 w:rsidRPr="008153D9">
        <w:rPr>
          <w:rFonts w:ascii="Trebuchet MS" w:hAnsi="Trebuchet MS"/>
          <w:sz w:val="24"/>
          <w:szCs w:val="24"/>
        </w:rPr>
        <w:t>AND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 w:rsidRPr="008153D9">
        <w:rPr>
          <w:rFonts w:ascii="Trebuchet MS" w:hAnsi="Trebuchet MS"/>
          <w:sz w:val="24"/>
          <w:szCs w:val="24"/>
        </w:rPr>
        <w:t>[Franchisee Name], an individual/business entity with its principal address at [Franchisee Address] (hereinafter referred to as the "Franchisee").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</w:p>
    <w:p w:rsidR="008153D9" w:rsidRPr="008153D9" w:rsidRDefault="008153D9" w:rsidP="008153D9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8153D9">
        <w:rPr>
          <w:rFonts w:ascii="Trebuchet MS" w:hAnsi="Trebuchet MS"/>
          <w:b/>
          <w:bCs/>
          <w:sz w:val="24"/>
          <w:szCs w:val="24"/>
        </w:rPr>
        <w:t>RECITALS: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 w:rsidRPr="008153D9">
        <w:rPr>
          <w:rFonts w:ascii="Trebuchet MS" w:hAnsi="Trebuchet MS"/>
          <w:sz w:val="24"/>
          <w:szCs w:val="24"/>
        </w:rPr>
        <w:t>WHEREAS, the Franchisor owns and operates a successful business system under the name [Franchise Name], including p</w:t>
      </w:r>
      <w:r>
        <w:rPr>
          <w:rFonts w:ascii="Trebuchet MS" w:hAnsi="Trebuchet MS"/>
          <w:sz w:val="24"/>
          <w:szCs w:val="24"/>
        </w:rPr>
        <w:t xml:space="preserve">roprietary branding, operations </w:t>
      </w:r>
      <w:r w:rsidRPr="008153D9">
        <w:rPr>
          <w:rFonts w:ascii="Trebuchet MS" w:hAnsi="Trebuchet MS"/>
          <w:sz w:val="24"/>
          <w:szCs w:val="24"/>
        </w:rPr>
        <w:t>manuals, trade secrets, and other intellectual property;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 w:rsidRPr="008153D9">
        <w:rPr>
          <w:rFonts w:ascii="Trebuchet MS" w:hAnsi="Trebuchet MS"/>
          <w:sz w:val="24"/>
          <w:szCs w:val="24"/>
        </w:rPr>
        <w:t>WHEREAS, the Franchisee desires to obtain the non-e</w:t>
      </w:r>
      <w:r w:rsidRPr="008153D9">
        <w:rPr>
          <w:rFonts w:ascii="Trebuchet MS" w:hAnsi="Trebuchet MS"/>
          <w:sz w:val="24"/>
          <w:szCs w:val="24"/>
        </w:rPr>
        <w:t>xclusive rights to operate a franchise under the Franchisor’s brand, and the Franchisor agrees to grant such rights under the terms and conditions stated below;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 w:rsidRPr="008153D9">
        <w:rPr>
          <w:rFonts w:ascii="Trebuchet MS" w:hAnsi="Trebuchet MS"/>
          <w:sz w:val="24"/>
          <w:szCs w:val="24"/>
        </w:rPr>
        <w:t>NOW, THEREFORE, the parties agree as follows: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GRANT OF FRANCHISE:</w:t>
      </w:r>
      <w:r>
        <w:rPr>
          <w:rFonts w:ascii="Trebuchet MS" w:hAnsi="Trebuchet MS"/>
          <w:sz w:val="24"/>
          <w:szCs w:val="24"/>
        </w:rPr>
        <w:t xml:space="preserve"> </w:t>
      </w:r>
      <w:r w:rsidRPr="008153D9">
        <w:rPr>
          <w:rFonts w:ascii="Trebuchet MS" w:hAnsi="Trebuchet MS"/>
          <w:sz w:val="24"/>
          <w:szCs w:val="24"/>
        </w:rPr>
        <w:t>The Franchisor hereby gr</w:t>
      </w:r>
      <w:r w:rsidRPr="008153D9">
        <w:rPr>
          <w:rFonts w:ascii="Trebuchet MS" w:hAnsi="Trebuchet MS"/>
          <w:sz w:val="24"/>
          <w:szCs w:val="24"/>
        </w:rPr>
        <w:t>ants to the Franchisee a non-exclusive, non-transferable right to operate a business under the name and system of the Franchisor within the territory of [Insert City/Region].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TERM AND RENEWAL:</w:t>
      </w:r>
      <w:r>
        <w:rPr>
          <w:rFonts w:ascii="Trebuchet MS" w:hAnsi="Trebuchet MS"/>
          <w:sz w:val="24"/>
          <w:szCs w:val="24"/>
        </w:rPr>
        <w:t xml:space="preserve"> </w:t>
      </w:r>
      <w:r w:rsidRPr="008153D9">
        <w:rPr>
          <w:rFonts w:ascii="Trebuchet MS" w:hAnsi="Trebuchet MS"/>
          <w:sz w:val="24"/>
          <w:szCs w:val="24"/>
        </w:rPr>
        <w:t>The initial term of this Agreement shall be for five (5) ye</w:t>
      </w:r>
      <w:r w:rsidRPr="008153D9">
        <w:rPr>
          <w:rFonts w:ascii="Trebuchet MS" w:hAnsi="Trebuchet MS"/>
          <w:sz w:val="24"/>
          <w:szCs w:val="24"/>
        </w:rPr>
        <w:t>ars, beginning from the Effective Date. This Agreement may be renewed for successive terms of three (3) years upon mutual agreement, subject to the Franchisee’s compliance.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FRANCHISE FEES:</w:t>
      </w:r>
    </w:p>
    <w:p w:rsidR="008153D9" w:rsidRDefault="008153D9" w:rsidP="008153D9">
      <w:pPr>
        <w:ind w:left="144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 xml:space="preserve">Initial Franchise Fee: </w:t>
      </w:r>
      <w:proofErr w:type="gramStart"/>
      <w:r w:rsidRPr="008153D9">
        <w:rPr>
          <w:rFonts w:ascii="Arial" w:hAnsi="Arial" w:cs="Arial"/>
          <w:sz w:val="24"/>
          <w:szCs w:val="24"/>
        </w:rPr>
        <w:t>₦</w:t>
      </w:r>
      <w:r w:rsidRPr="008153D9">
        <w:rPr>
          <w:rFonts w:ascii="Trebuchet MS" w:hAnsi="Trebuchet MS"/>
          <w:sz w:val="24"/>
          <w:szCs w:val="24"/>
        </w:rPr>
        <w:t>[</w:t>
      </w:r>
      <w:proofErr w:type="gramEnd"/>
      <w:r w:rsidRPr="008153D9">
        <w:rPr>
          <w:rFonts w:ascii="Trebuchet MS" w:hAnsi="Trebuchet MS"/>
          <w:sz w:val="24"/>
          <w:szCs w:val="24"/>
        </w:rPr>
        <w:t>Amount] payable upon signing.</w:t>
      </w:r>
    </w:p>
    <w:p w:rsidR="008153D9" w:rsidRDefault="008153D9" w:rsidP="008153D9">
      <w:pPr>
        <w:ind w:left="144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b.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Ro</w:t>
      </w:r>
      <w:r w:rsidRPr="008153D9">
        <w:rPr>
          <w:rFonts w:ascii="Trebuchet MS" w:hAnsi="Trebuchet MS"/>
          <w:sz w:val="24"/>
          <w:szCs w:val="24"/>
        </w:rPr>
        <w:t>yalty Fee: [Percentage</w:t>
      </w:r>
      <w:proofErr w:type="gramStart"/>
      <w:r w:rsidRPr="008153D9">
        <w:rPr>
          <w:rFonts w:ascii="Trebuchet MS" w:hAnsi="Trebuchet MS"/>
          <w:sz w:val="24"/>
          <w:szCs w:val="24"/>
        </w:rPr>
        <w:t>]%</w:t>
      </w:r>
      <w:proofErr w:type="gramEnd"/>
      <w:r w:rsidRPr="008153D9">
        <w:rPr>
          <w:rFonts w:ascii="Trebuchet MS" w:hAnsi="Trebuchet MS"/>
          <w:sz w:val="24"/>
          <w:szCs w:val="24"/>
        </w:rPr>
        <w:t xml:space="preserve"> of gross monthly sales, payable by the 5th day of each month.</w:t>
      </w:r>
    </w:p>
    <w:p w:rsidR="008153D9" w:rsidRDefault="008153D9" w:rsidP="008153D9">
      <w:pPr>
        <w:ind w:left="144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c.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Marketing Contribution: [Percentage</w:t>
      </w:r>
      <w:proofErr w:type="gramStart"/>
      <w:r w:rsidRPr="008153D9">
        <w:rPr>
          <w:rFonts w:ascii="Trebuchet MS" w:hAnsi="Trebuchet MS"/>
          <w:sz w:val="24"/>
          <w:szCs w:val="24"/>
        </w:rPr>
        <w:t>]%</w:t>
      </w:r>
      <w:proofErr w:type="gramEnd"/>
      <w:r w:rsidRPr="008153D9">
        <w:rPr>
          <w:rFonts w:ascii="Trebuchet MS" w:hAnsi="Trebuchet MS"/>
          <w:sz w:val="24"/>
          <w:szCs w:val="24"/>
        </w:rPr>
        <w:t xml:space="preserve"> of gross monthly sales for national marketing efforts.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4.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TRAINING AND SUPPORT:</w:t>
      </w:r>
      <w:r>
        <w:rPr>
          <w:rFonts w:ascii="Trebuchet MS" w:hAnsi="Trebuchet MS"/>
          <w:sz w:val="24"/>
          <w:szCs w:val="24"/>
        </w:rPr>
        <w:t xml:space="preserve"> </w:t>
      </w:r>
      <w:r w:rsidRPr="008153D9">
        <w:rPr>
          <w:rFonts w:ascii="Trebuchet MS" w:hAnsi="Trebuchet MS"/>
          <w:sz w:val="24"/>
          <w:szCs w:val="24"/>
        </w:rPr>
        <w:t>The Franchisor shall provide initial onboarding</w:t>
      </w:r>
      <w:r w:rsidRPr="008153D9">
        <w:rPr>
          <w:rFonts w:ascii="Trebuchet MS" w:hAnsi="Trebuchet MS"/>
          <w:sz w:val="24"/>
          <w:szCs w:val="24"/>
        </w:rPr>
        <w:t xml:space="preserve"> training and ongoing operational support. The Franchisee agrees to attend and ensure staff attend all mandatory training programs.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5.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BRAND USAGE AND COMPLIANCE:</w:t>
      </w:r>
      <w:r>
        <w:rPr>
          <w:rFonts w:ascii="Trebuchet MS" w:hAnsi="Trebuchet MS"/>
          <w:sz w:val="24"/>
          <w:szCs w:val="24"/>
        </w:rPr>
        <w:t xml:space="preserve"> </w:t>
      </w:r>
      <w:r w:rsidRPr="008153D9">
        <w:rPr>
          <w:rFonts w:ascii="Trebuchet MS" w:hAnsi="Trebuchet MS"/>
          <w:sz w:val="24"/>
          <w:szCs w:val="24"/>
        </w:rPr>
        <w:t>Franchisee shall use only approved brand materials and operate in strict conformity with the</w:t>
      </w:r>
      <w:r w:rsidRPr="008153D9">
        <w:rPr>
          <w:rFonts w:ascii="Trebuchet MS" w:hAnsi="Trebuchet MS"/>
          <w:sz w:val="24"/>
          <w:szCs w:val="24"/>
        </w:rPr>
        <w:t xml:space="preserve"> Franchise Operations Manual. Unauthorized alteration or misuse of the brand is grounds for termination.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6.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TERRITORIAL RIGHTS:</w:t>
      </w:r>
      <w:r>
        <w:rPr>
          <w:rFonts w:ascii="Trebuchet MS" w:hAnsi="Trebuchet MS"/>
          <w:sz w:val="24"/>
          <w:szCs w:val="24"/>
        </w:rPr>
        <w:t xml:space="preserve"> </w:t>
      </w:r>
      <w:r w:rsidRPr="008153D9">
        <w:rPr>
          <w:rFonts w:ascii="Trebuchet MS" w:hAnsi="Trebuchet MS"/>
          <w:sz w:val="24"/>
          <w:szCs w:val="24"/>
        </w:rPr>
        <w:t>The Franchisor does not grant exclusive territorial rights. Franchisee acknowledges the Franchisor may open or license other fr</w:t>
      </w:r>
      <w:r w:rsidRPr="008153D9">
        <w:rPr>
          <w:rFonts w:ascii="Trebuchet MS" w:hAnsi="Trebuchet MS"/>
          <w:sz w:val="24"/>
          <w:szCs w:val="24"/>
        </w:rPr>
        <w:t>anchises within the same area unless exclusivity is granted in writing.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7.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REPORTING AND AUDIT:</w:t>
      </w:r>
      <w:r>
        <w:rPr>
          <w:rFonts w:ascii="Trebuchet MS" w:hAnsi="Trebuchet MS"/>
          <w:sz w:val="24"/>
          <w:szCs w:val="24"/>
        </w:rPr>
        <w:t xml:space="preserve"> </w:t>
      </w:r>
      <w:r w:rsidRPr="008153D9">
        <w:rPr>
          <w:rFonts w:ascii="Trebuchet MS" w:hAnsi="Trebuchet MS"/>
          <w:sz w:val="24"/>
          <w:szCs w:val="24"/>
        </w:rPr>
        <w:t>Franchisee shall keep accurate financial records and submit monthly sales reports. The Franchisor reserves the right to audit such records upon reasonable noti</w:t>
      </w:r>
      <w:r w:rsidRPr="008153D9">
        <w:rPr>
          <w:rFonts w:ascii="Trebuchet MS" w:hAnsi="Trebuchet MS"/>
          <w:sz w:val="24"/>
          <w:szCs w:val="24"/>
        </w:rPr>
        <w:t>ce.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8.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INTELLECTUAL PROPERTY:</w:t>
      </w:r>
      <w:r>
        <w:rPr>
          <w:rFonts w:ascii="Trebuchet MS" w:hAnsi="Trebuchet MS"/>
          <w:sz w:val="24"/>
          <w:szCs w:val="24"/>
        </w:rPr>
        <w:t xml:space="preserve"> </w:t>
      </w:r>
      <w:r w:rsidRPr="008153D9">
        <w:rPr>
          <w:rFonts w:ascii="Trebuchet MS" w:hAnsi="Trebuchet MS"/>
          <w:sz w:val="24"/>
          <w:szCs w:val="24"/>
        </w:rPr>
        <w:t>All logos, trademarks, procedures, manuals, and know-how remain the exclusive property of the Franchisor. Franchisee receives only a license to use them as outlined herein.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9.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TERMINATION:</w:t>
      </w:r>
      <w:r>
        <w:rPr>
          <w:rFonts w:ascii="Trebuchet MS" w:hAnsi="Trebuchet MS"/>
          <w:sz w:val="24"/>
          <w:szCs w:val="24"/>
        </w:rPr>
        <w:t xml:space="preserve"> </w:t>
      </w:r>
      <w:r w:rsidRPr="008153D9">
        <w:rPr>
          <w:rFonts w:ascii="Trebuchet MS" w:hAnsi="Trebuchet MS"/>
          <w:sz w:val="24"/>
          <w:szCs w:val="24"/>
        </w:rPr>
        <w:t>This Agreement may be terminated:</w:t>
      </w:r>
    </w:p>
    <w:p w:rsidR="008153D9" w:rsidRDefault="008153D9" w:rsidP="008153D9">
      <w:pPr>
        <w:ind w:left="1440" w:hanging="720"/>
        <w:jc w:val="both"/>
        <w:rPr>
          <w:rFonts w:ascii="Trebuchet MS" w:hAnsi="Trebuchet MS"/>
          <w:sz w:val="24"/>
          <w:szCs w:val="24"/>
        </w:rPr>
      </w:pPr>
      <w:proofErr w:type="gramStart"/>
      <w:r w:rsidRPr="008153D9">
        <w:rPr>
          <w:rFonts w:ascii="Trebuchet MS" w:hAnsi="Trebuchet MS"/>
          <w:sz w:val="24"/>
          <w:szCs w:val="24"/>
        </w:rPr>
        <w:t>a</w:t>
      </w:r>
      <w:proofErr w:type="gramEnd"/>
      <w:r>
        <w:rPr>
          <w:rFonts w:ascii="Trebuchet MS" w:hAnsi="Trebuchet MS"/>
          <w:sz w:val="24"/>
          <w:szCs w:val="24"/>
        </w:rPr>
        <w:t>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For cause, including breach of terms, non-payment, or misrepresentation.</w:t>
      </w:r>
    </w:p>
    <w:p w:rsidR="008153D9" w:rsidRDefault="008153D9" w:rsidP="008153D9">
      <w:pPr>
        <w:ind w:left="144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b.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By either party with ninety (90) days written notice.</w:t>
      </w:r>
    </w:p>
    <w:p w:rsidR="008153D9" w:rsidRDefault="008153D9" w:rsidP="008153D9">
      <w:pPr>
        <w:ind w:left="1440" w:hanging="720"/>
        <w:jc w:val="both"/>
        <w:rPr>
          <w:rFonts w:ascii="Trebuchet MS" w:hAnsi="Trebuchet MS"/>
          <w:sz w:val="24"/>
          <w:szCs w:val="24"/>
        </w:rPr>
      </w:pPr>
      <w:proofErr w:type="gramStart"/>
      <w:r>
        <w:rPr>
          <w:rFonts w:ascii="Trebuchet MS" w:hAnsi="Trebuchet MS"/>
          <w:sz w:val="24"/>
          <w:szCs w:val="24"/>
        </w:rPr>
        <w:t>c</w:t>
      </w:r>
      <w:proofErr w:type="gramEnd"/>
      <w:r>
        <w:rPr>
          <w:rFonts w:ascii="Trebuchet MS" w:hAnsi="Trebuchet MS"/>
          <w:sz w:val="24"/>
          <w:szCs w:val="24"/>
        </w:rPr>
        <w:t>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Upon mutual agreement.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10.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POST-TERMINATION:</w:t>
      </w:r>
      <w:r>
        <w:rPr>
          <w:rFonts w:ascii="Trebuchet MS" w:hAnsi="Trebuchet MS"/>
          <w:sz w:val="24"/>
          <w:szCs w:val="24"/>
        </w:rPr>
        <w:t xml:space="preserve"> </w:t>
      </w:r>
      <w:r w:rsidRPr="008153D9">
        <w:rPr>
          <w:rFonts w:ascii="Trebuchet MS" w:hAnsi="Trebuchet MS"/>
          <w:sz w:val="24"/>
          <w:szCs w:val="24"/>
        </w:rPr>
        <w:t>Franchisee shall cease using all Franchisor materials and return all manual</w:t>
      </w:r>
      <w:r w:rsidRPr="008153D9">
        <w:rPr>
          <w:rFonts w:ascii="Trebuchet MS" w:hAnsi="Trebuchet MS"/>
          <w:sz w:val="24"/>
          <w:szCs w:val="24"/>
        </w:rPr>
        <w:t>s and branding assets. Any continued use of brand IP post-termination will result in legal action.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11.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GOVERNING LAW:</w:t>
      </w:r>
      <w:r>
        <w:rPr>
          <w:rFonts w:ascii="Trebuchet MS" w:hAnsi="Trebuchet MS"/>
          <w:sz w:val="24"/>
          <w:szCs w:val="24"/>
        </w:rPr>
        <w:t xml:space="preserve"> </w:t>
      </w:r>
      <w:r w:rsidRPr="008153D9">
        <w:rPr>
          <w:rFonts w:ascii="Trebuchet MS" w:hAnsi="Trebuchet MS"/>
          <w:sz w:val="24"/>
          <w:szCs w:val="24"/>
        </w:rPr>
        <w:t>This Agreement shall be governed by the laws of the Federal Republic of Nigeria. Disputes shall be resolved via arbitration in accordance</w:t>
      </w:r>
      <w:r w:rsidRPr="008153D9">
        <w:rPr>
          <w:rFonts w:ascii="Trebuchet MS" w:hAnsi="Trebuchet MS"/>
          <w:sz w:val="24"/>
          <w:szCs w:val="24"/>
        </w:rPr>
        <w:t xml:space="preserve"> with Nigerian Arbitration laws.</w:t>
      </w:r>
    </w:p>
    <w:p w:rsidR="008153D9" w:rsidRDefault="008153D9" w:rsidP="008153D9">
      <w:pPr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12.</w:t>
      </w:r>
      <w:r>
        <w:rPr>
          <w:rFonts w:ascii="Trebuchet MS" w:hAnsi="Trebuchet MS"/>
          <w:sz w:val="24"/>
          <w:szCs w:val="24"/>
        </w:rPr>
        <w:tab/>
      </w:r>
      <w:r w:rsidRPr="008153D9">
        <w:rPr>
          <w:rFonts w:ascii="Trebuchet MS" w:hAnsi="Trebuchet MS"/>
          <w:sz w:val="24"/>
          <w:szCs w:val="24"/>
        </w:rPr>
        <w:t>ENTIRE AGREEMENT:</w:t>
      </w:r>
      <w:r>
        <w:rPr>
          <w:rFonts w:ascii="Trebuchet MS" w:hAnsi="Trebuchet MS"/>
          <w:sz w:val="24"/>
          <w:szCs w:val="24"/>
        </w:rPr>
        <w:t xml:space="preserve"> </w:t>
      </w:r>
      <w:r w:rsidRPr="008153D9">
        <w:rPr>
          <w:rFonts w:ascii="Trebuchet MS" w:hAnsi="Trebuchet MS"/>
          <w:sz w:val="24"/>
          <w:szCs w:val="24"/>
        </w:rPr>
        <w:t>This document constitutes the full understanding between the parties and supersedes all prior oral or written agreements.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I</w:t>
      </w:r>
      <w:r w:rsidRPr="008153D9">
        <w:rPr>
          <w:rFonts w:ascii="Trebuchet MS" w:hAnsi="Trebuchet MS"/>
          <w:sz w:val="24"/>
          <w:szCs w:val="24"/>
        </w:rPr>
        <w:t>N WITNESS WHEREOF, the parties have executed this Agreement on the date firs</w:t>
      </w:r>
      <w:r w:rsidRPr="008153D9">
        <w:rPr>
          <w:rFonts w:ascii="Trebuchet MS" w:hAnsi="Trebuchet MS"/>
          <w:sz w:val="24"/>
          <w:szCs w:val="24"/>
        </w:rPr>
        <w:t>t above written.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 w:rsidRPr="008153D9">
        <w:rPr>
          <w:rFonts w:ascii="Trebuchet MS" w:hAnsi="Trebuchet MS"/>
          <w:sz w:val="24"/>
          <w:szCs w:val="24"/>
        </w:rPr>
        <w:t>__________________</w:t>
      </w:r>
      <w:r>
        <w:rPr>
          <w:rFonts w:ascii="Trebuchet MS" w:hAnsi="Trebuchet MS"/>
          <w:sz w:val="24"/>
          <w:szCs w:val="24"/>
        </w:rPr>
        <w:t>_________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[Authorized Person Name]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[Designation]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 w:rsidRPr="008153D9">
        <w:rPr>
          <w:rFonts w:ascii="Trebuchet MS" w:hAnsi="Trebuchet MS"/>
          <w:sz w:val="24"/>
          <w:szCs w:val="24"/>
        </w:rPr>
        <w:t>FOR Franchisor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___________________________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[Authorized Person Name]</w:t>
      </w:r>
    </w:p>
    <w:p w:rsid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[Designation]</w:t>
      </w:r>
    </w:p>
    <w:p w:rsidR="00147483" w:rsidRPr="008153D9" w:rsidRDefault="008153D9" w:rsidP="008153D9">
      <w:pPr>
        <w:jc w:val="both"/>
        <w:rPr>
          <w:rFonts w:ascii="Trebuchet MS" w:hAnsi="Trebuchet MS"/>
          <w:sz w:val="24"/>
          <w:szCs w:val="24"/>
        </w:rPr>
      </w:pPr>
      <w:r w:rsidRPr="008153D9">
        <w:rPr>
          <w:rFonts w:ascii="Trebuchet MS" w:hAnsi="Trebuchet MS"/>
          <w:sz w:val="24"/>
          <w:szCs w:val="24"/>
        </w:rPr>
        <w:t>FOR Franchisee</w:t>
      </w:r>
    </w:p>
    <w:sectPr w:rsidR="00147483" w:rsidRPr="008153D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47483"/>
    <w:rsid w:val="0015074B"/>
    <w:rsid w:val="0029639D"/>
    <w:rsid w:val="00326F90"/>
    <w:rsid w:val="008153D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D9F01B"/>
  <w14:defaultImageDpi w14:val="300"/>
  <w15:docId w15:val="{256F480C-A555-4EAF-ACC9-D1D8A1F0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62C9B2-E9FD-4FEB-90AF-CBDFBFA8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2025-06-02T04:34:00Z</dcterms:modified>
  <cp:category/>
</cp:coreProperties>
</file>