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F62" w:rsidRPr="00720F62" w:rsidRDefault="00720F62" w:rsidP="00720F62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720F62">
        <w:rPr>
          <w:rFonts w:ascii="Trebuchet MS" w:hAnsi="Trebuchet MS"/>
          <w:b/>
          <w:bCs/>
          <w:sz w:val="28"/>
          <w:szCs w:val="28"/>
        </w:rPr>
        <w:t>NON-COMPETE AGREEMENT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This Non-Compete Agreement ("Agreement") is made and entered into on this ________ day of ________ 2025, by and between: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[Company Name], a registered business with its principal office at [Address] (hereinafter referred to as the "Company"),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AND</w:t>
      </w:r>
      <w:bookmarkStart w:id="0" w:name="_GoBack"/>
      <w:bookmarkEnd w:id="0"/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[Employee/Contractor Name], residing at [Address] (hereinafter referred to as the "Individual").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720F62">
        <w:rPr>
          <w:rFonts w:ascii="Trebuchet MS" w:hAnsi="Trebuchet MS"/>
          <w:b/>
          <w:bCs/>
          <w:sz w:val="24"/>
          <w:szCs w:val="24"/>
        </w:rPr>
        <w:t>RECITALS: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WHEREAS, the Indi</w:t>
      </w:r>
      <w:r w:rsidRPr="00720F62">
        <w:rPr>
          <w:rFonts w:ascii="Trebuchet MS" w:hAnsi="Trebuchet MS"/>
          <w:sz w:val="24"/>
          <w:szCs w:val="24"/>
        </w:rPr>
        <w:t>vidual has or will be engaged with the Company and will obtain access to sensitive operational and strategic information;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WHEREAS, the Company desires to protect its business interests from unfair competition;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NOW, THEREFORE, the parties agree as follo</w:t>
      </w:r>
      <w:r w:rsidRPr="00720F62">
        <w:rPr>
          <w:rFonts w:ascii="Trebuchet MS" w:hAnsi="Trebuchet MS"/>
          <w:sz w:val="24"/>
          <w:szCs w:val="24"/>
        </w:rPr>
        <w:t>ws: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1.</w:t>
      </w:r>
      <w:r w:rsidRPr="00720F62">
        <w:rPr>
          <w:rFonts w:ascii="Trebuchet MS" w:hAnsi="Trebuchet MS"/>
          <w:sz w:val="24"/>
          <w:szCs w:val="24"/>
        </w:rPr>
        <w:tab/>
        <w:t>NON-COMPETE RESTRICTION:</w:t>
      </w: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The Individual agrees not to start, join, or support a competing business within [Insert Territory] for a period of [Insert Duration] after termination.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2.</w:t>
      </w:r>
      <w:r w:rsidRPr="00720F62">
        <w:rPr>
          <w:rFonts w:ascii="Trebuchet MS" w:hAnsi="Trebuchet MS"/>
          <w:sz w:val="24"/>
          <w:szCs w:val="24"/>
        </w:rPr>
        <w:tab/>
        <w:t>NON-SOLICITATION:</w:t>
      </w: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The Individual shall not solicit clients, em</w:t>
      </w:r>
      <w:r w:rsidRPr="00720F62">
        <w:rPr>
          <w:rFonts w:ascii="Trebuchet MS" w:hAnsi="Trebuchet MS"/>
          <w:sz w:val="24"/>
          <w:szCs w:val="24"/>
        </w:rPr>
        <w:t>ployees, or vendors of the Company during or within the restricted period after engagement.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3.</w:t>
      </w:r>
      <w:r w:rsidRPr="00720F62">
        <w:rPr>
          <w:rFonts w:ascii="Trebuchet MS" w:hAnsi="Trebuchet MS"/>
          <w:sz w:val="24"/>
          <w:szCs w:val="24"/>
        </w:rPr>
        <w:tab/>
        <w:t>EXCEPTIONS:</w:t>
      </w: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This clause shall not apply where the Company provides written waiver or where prohibited by law.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lastRenderedPageBreak/>
        <w:t>4.</w:t>
      </w:r>
      <w:r w:rsidRPr="00720F62">
        <w:rPr>
          <w:rFonts w:ascii="Trebuchet MS" w:hAnsi="Trebuchet MS"/>
          <w:sz w:val="24"/>
          <w:szCs w:val="24"/>
        </w:rPr>
        <w:tab/>
        <w:t>CONFIDENTIALITY:</w:t>
      </w: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All confidential informat</w:t>
      </w:r>
      <w:r w:rsidRPr="00720F62">
        <w:rPr>
          <w:rFonts w:ascii="Trebuchet MS" w:hAnsi="Trebuchet MS"/>
          <w:sz w:val="24"/>
          <w:szCs w:val="24"/>
        </w:rPr>
        <w:t>ion shall remain protected even after the terms</w:t>
      </w:r>
      <w:r w:rsidRPr="00720F62">
        <w:rPr>
          <w:rFonts w:ascii="Trebuchet MS" w:hAnsi="Trebuchet MS"/>
          <w:sz w:val="24"/>
          <w:szCs w:val="24"/>
        </w:rPr>
        <w:t xml:space="preserve"> of this Agreement.</w:t>
      </w:r>
    </w:p>
    <w:p w:rsidR="00720F62" w:rsidRPr="00720F62" w:rsidRDefault="00720F62" w:rsidP="00720F6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5.</w:t>
      </w:r>
      <w:r w:rsidRPr="00720F62">
        <w:rPr>
          <w:rFonts w:ascii="Trebuchet MS" w:hAnsi="Trebuchet MS"/>
          <w:sz w:val="24"/>
          <w:szCs w:val="24"/>
        </w:rPr>
        <w:tab/>
        <w:t>GOVERNING LAW:</w:t>
      </w: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This Agreement shall be governed by Nigerian law, and any disputes shall be settled through arbitration.</w:t>
      </w: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IN WITNESS WHEREOF, the parties have executed this Agreement as</w:t>
      </w:r>
      <w:r w:rsidRPr="00720F62">
        <w:rPr>
          <w:rFonts w:ascii="Trebuchet MS" w:hAnsi="Trebuchet MS"/>
          <w:sz w:val="24"/>
          <w:szCs w:val="24"/>
        </w:rPr>
        <w:t xml:space="preserve"> of the date above written.</w:t>
      </w: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 xml:space="preserve">___________________________ </w:t>
      </w: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[Authorized Company Rep]</w:t>
      </w: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</w:p>
    <w:p w:rsidR="00720F62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___________________________</w:t>
      </w:r>
    </w:p>
    <w:p w:rsidR="007C7053" w:rsidRPr="00720F62" w:rsidRDefault="00720F62" w:rsidP="00720F62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20F62">
        <w:rPr>
          <w:rFonts w:ascii="Trebuchet MS" w:hAnsi="Trebuchet MS"/>
          <w:sz w:val="24"/>
          <w:szCs w:val="24"/>
        </w:rPr>
        <w:t>[Individual Name]</w:t>
      </w:r>
    </w:p>
    <w:sectPr w:rsidR="007C7053" w:rsidRPr="00720F62" w:rsidSect="00720F62"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20F62"/>
    <w:rsid w:val="007C7053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76C36"/>
  <w14:defaultImageDpi w14:val="300"/>
  <w15:docId w15:val="{21691258-30DA-4807-9AA2-26BFE17A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570DF4-1B88-4882-9067-80ADD268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2025-06-02T03:07:00Z</dcterms:modified>
  <cp:category/>
</cp:coreProperties>
</file>